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65D12" w14:textId="77777777" w:rsidR="00B826FD" w:rsidRDefault="00B826FD" w:rsidP="00B826FD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36U ENCLOSURE 19" CABINET 600X600 FLOOR STANDING DATA RACK - ECO NETCAB</w:t>
      </w:r>
    </w:p>
    <w:p w14:paraId="01BF2812" w14:textId="02C03EC2" w:rsidR="002C3634" w:rsidRPr="00FC0820" w:rsidRDefault="00B826FD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24344104" wp14:editId="03AEF433">
            <wp:extent cx="5152381" cy="7980952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7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42998302" w14:textId="77777777" w:rsidR="00B826FD" w:rsidRDefault="00B826FD" w:rsidP="00B826FD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DESCRIPTION</w:t>
      </w:r>
    </w:p>
    <w:p w14:paraId="1643B34E" w14:textId="77777777" w:rsidR="00B826FD" w:rsidRDefault="00B826FD" w:rsidP="00B826F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Quality Assembled , Competitively Priced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Need 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well priced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but quality built data and telecoms cabinet for your installation or project?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With the assurance of the product line being expertly assembled in the UK to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the same attention of the rest of 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EcoNetCab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range, the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ValuCabs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br/>
        <w:t>offer all the cabinet functionality you’ve come to expect from LMS Data including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adjustable 19-inch uprights, remove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sidepanels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>, front and rear (reversible) lockable</w:t>
      </w:r>
      <w:r>
        <w:rPr>
          <w:rFonts w:ascii="Open Sans" w:hAnsi="Open Sans" w:cs="Open Sans"/>
          <w:color w:val="333E48"/>
          <w:sz w:val="21"/>
          <w:szCs w:val="21"/>
        </w:rPr>
        <w:br/>
        <w:t>doors and a multitude of cable entry areas.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Ideal for telecom, networking and mixed media applications including CCTV,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broadcast and other data applications, the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range starts at just 18U, right up</w:t>
      </w:r>
      <w:r>
        <w:rPr>
          <w:rFonts w:ascii="Open Sans" w:hAnsi="Open Sans" w:cs="Open Sans"/>
          <w:color w:val="333E48"/>
          <w:sz w:val="21"/>
          <w:szCs w:val="21"/>
        </w:rPr>
        <w:br/>
        <w:t>to 42U for larger installations. A choice of standard 600mm and 800mm wide (free</w:t>
      </w:r>
      <w:r>
        <w:rPr>
          <w:rFonts w:ascii="Open Sans" w:hAnsi="Open Sans" w:cs="Open Sans"/>
          <w:color w:val="333E48"/>
          <w:sz w:val="21"/>
          <w:szCs w:val="21"/>
        </w:rPr>
        <w:br/>
        <w:t>cable management on the 800mm version) and a choice of either industry-standard</w:t>
      </w:r>
      <w:r>
        <w:rPr>
          <w:rFonts w:ascii="Open Sans" w:hAnsi="Open Sans" w:cs="Open Sans"/>
          <w:color w:val="333E48"/>
          <w:sz w:val="21"/>
          <w:szCs w:val="21"/>
        </w:rPr>
        <w:br/>
        <w:t>600mm deep, or deeper 800mm for larger equipment deployments.</w:t>
      </w:r>
    </w:p>
    <w:p w14:paraId="3E426711" w14:textId="77777777" w:rsidR="00B826FD" w:rsidRDefault="00B826FD" w:rsidP="00B826FD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1478C5B4" w14:textId="77777777" w:rsidR="00B826FD" w:rsidRDefault="00B826FD" w:rsidP="00B826F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36U high 600W 600D</w:t>
      </w:r>
    </w:p>
    <w:p w14:paraId="78454BA6" w14:textId="77777777" w:rsidR="00B826FD" w:rsidRDefault="00B826FD" w:rsidP="00B826F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ETSI 19” front/rear profiles, adjustable</w:t>
      </w:r>
      <w:r>
        <w:rPr>
          <w:rFonts w:ascii="Open Sans" w:hAnsi="Open Sans" w:cs="Open Sans"/>
          <w:color w:val="333E48"/>
          <w:sz w:val="21"/>
          <w:szCs w:val="21"/>
        </w:rPr>
        <w:br/>
        <w:t>Lockable vented glass door, reversible</w:t>
      </w:r>
      <w:r>
        <w:rPr>
          <w:rFonts w:ascii="Open Sans" w:hAnsi="Open Sans" w:cs="Open Sans"/>
          <w:color w:val="333E48"/>
          <w:sz w:val="21"/>
          <w:szCs w:val="21"/>
        </w:rPr>
        <w:br/>
        <w:t>Removable side panels, rear lockable door</w:t>
      </w:r>
      <w:r>
        <w:rPr>
          <w:rFonts w:ascii="Open Sans" w:hAnsi="Open Sans" w:cs="Open Sans"/>
          <w:color w:val="333E48"/>
          <w:sz w:val="21"/>
          <w:szCs w:val="21"/>
        </w:rPr>
        <w:br/>
        <w:t>Ideal for Networking, Broadcast &amp; PBX</w:t>
      </w:r>
      <w:r>
        <w:rPr>
          <w:rFonts w:ascii="Open Sans" w:hAnsi="Open Sans" w:cs="Open Sans"/>
          <w:color w:val="333E48"/>
          <w:sz w:val="21"/>
          <w:szCs w:val="21"/>
        </w:rPr>
        <w:br/>
        <w:t>Supplied with Castors and Jacking Feet</w:t>
      </w:r>
      <w:r>
        <w:rPr>
          <w:rFonts w:ascii="Open Sans" w:hAnsi="Open Sans" w:cs="Open Sans"/>
          <w:color w:val="333E48"/>
          <w:sz w:val="21"/>
          <w:szCs w:val="21"/>
        </w:rPr>
        <w:br/>
        <w:t>UK Assembled and quality assured</w:t>
      </w:r>
    </w:p>
    <w:p w14:paraId="15742787" w14:textId="77777777" w:rsidR="00B826FD" w:rsidRDefault="00B826FD" w:rsidP="00B826FD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241D2236" w14:textId="77777777" w:rsidR="00B826FD" w:rsidRDefault="00B826FD" w:rsidP="00B826F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SKU/MPN: CAB-FE-36U-66</w:t>
      </w:r>
    </w:p>
    <w:p w14:paraId="0CB645FD" w14:textId="77777777" w:rsidR="00B826FD" w:rsidRDefault="00B826FD" w:rsidP="00B826F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EAN: CAB-FE-36U-66</w:t>
      </w:r>
    </w:p>
    <w:p w14:paraId="47A7C29E" w14:textId="77777777" w:rsidR="00B826FD" w:rsidRDefault="00B826FD" w:rsidP="00B826F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Weight: 100.0Kg</w:t>
      </w:r>
    </w:p>
    <w:p w14:paraId="09E1FAB9" w14:textId="77777777" w:rsidR="00B826FD" w:rsidRDefault="00B826FD" w:rsidP="00B826F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Dimensions: 600(width) x600(depth) x1780mm(height)</w:t>
      </w:r>
    </w:p>
    <w:p w14:paraId="3D5C3E15" w14:textId="77777777" w:rsidR="00B826FD" w:rsidRDefault="00B826FD" w:rsidP="00B826FD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FILES</w:t>
      </w:r>
    </w:p>
    <w:p w14:paraId="16C69249" w14:textId="77777777" w:rsidR="00B826FD" w:rsidRDefault="00B826FD" w:rsidP="00B826FD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tgtFrame="_blank" w:history="1">
        <w:r>
          <w:rPr>
            <w:rStyle w:val="aa"/>
            <w:rFonts w:ascii="Open Sans" w:hAnsi="Open Sans" w:cs="Open Sans"/>
            <w:color w:val="7BCC04"/>
            <w:sz w:val="21"/>
            <w:szCs w:val="21"/>
          </w:rPr>
          <w:t>Datasheet - CAB-FE-36U-66</w:t>
        </w:r>
      </w:hyperlink>
    </w:p>
    <w:p w14:paraId="3A74E995" w14:textId="0EDCAB04" w:rsidR="004A0A18" w:rsidRPr="00B826FD" w:rsidRDefault="004A0A18" w:rsidP="00B826FD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B826FD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A064" w14:textId="77777777" w:rsidR="00C951E5" w:rsidRDefault="00C951E5" w:rsidP="007F112D">
      <w:r>
        <w:separator/>
      </w:r>
    </w:p>
  </w:endnote>
  <w:endnote w:type="continuationSeparator" w:id="0">
    <w:p w14:paraId="4D456C79" w14:textId="77777777" w:rsidR="00C951E5" w:rsidRDefault="00C951E5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E1C0" w14:textId="77777777" w:rsidR="00C951E5" w:rsidRDefault="00C951E5" w:rsidP="007F112D">
      <w:r>
        <w:separator/>
      </w:r>
    </w:p>
  </w:footnote>
  <w:footnote w:type="continuationSeparator" w:id="0">
    <w:p w14:paraId="61F28756" w14:textId="77777777" w:rsidR="00C951E5" w:rsidRDefault="00C951E5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17C9D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B826FD"/>
    <w:rsid w:val="00C23875"/>
    <w:rsid w:val="00C951E5"/>
    <w:rsid w:val="00CF7B48"/>
    <w:rsid w:val="00DA2316"/>
    <w:rsid w:val="00DC1FE7"/>
    <w:rsid w:val="00EA788E"/>
    <w:rsid w:val="00EE5844"/>
    <w:rsid w:val="00F54BCB"/>
    <w:rsid w:val="00FC0820"/>
    <w:rsid w:val="00FD35DF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General_Enclosures_v1_0_30886249-82c2-41b1-9a04-05a6317bff4e.pdf?v=158385097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42</cp:revision>
  <dcterms:created xsi:type="dcterms:W3CDTF">2021-06-17T03:46:00Z</dcterms:created>
  <dcterms:modified xsi:type="dcterms:W3CDTF">2021-10-23T15:38:00Z</dcterms:modified>
</cp:coreProperties>
</file>