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100B" w14:textId="77777777" w:rsidR="00DF2778" w:rsidRDefault="00DF2778" w:rsidP="00DF2778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600X1000 15U SERVER RACK CABINET FLOOR STANDING</w:t>
      </w:r>
    </w:p>
    <w:p w14:paraId="01BF2812" w14:textId="1E796599" w:rsidR="002C3634" w:rsidRPr="00FC0820" w:rsidRDefault="00DF2411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323B5F2C" wp14:editId="6D8B00A1">
            <wp:extent cx="6645910" cy="69640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B05006" w14:textId="77777777" w:rsidR="00DF2778" w:rsidRDefault="00DF2778" w:rsidP="00DF277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3FAAF6E" w14:textId="77777777" w:rsidR="00DF2778" w:rsidRDefault="00DF2778" w:rsidP="00DF277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quality compact ergonomics for server and networking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lastRenderedPageBreak/>
        <w:t>Looking to house your latest rack-mount Server, SAN, UPS and other</w:t>
      </w:r>
      <w:r>
        <w:rPr>
          <w:rFonts w:ascii="Open Sans" w:hAnsi="Open Sans" w:cs="Open Sans"/>
          <w:color w:val="333E48"/>
          <w:sz w:val="21"/>
          <w:szCs w:val="21"/>
        </w:rPr>
        <w:br/>
        <w:t>networking devices in a compact, universal server enclosure?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The new CAB-FE-15U-6100 is one of the most compact server enclosures on the</w:t>
      </w:r>
      <w:r>
        <w:rPr>
          <w:rFonts w:ascii="Open Sans" w:hAnsi="Open Sans" w:cs="Open Sans"/>
          <w:color w:val="333E48"/>
          <w:sz w:val="21"/>
          <w:szCs w:val="21"/>
        </w:rPr>
        <w:br/>
        <w:t>market today, but still has all the features IT integrators comes to expect from its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larger counterparts. Full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19-inch wide</w:t>
      </w:r>
      <w:proofErr w:type="gramEnd"/>
      <w:r>
        <w:rPr>
          <w:rFonts w:ascii="Open Sans" w:hAnsi="Open Sans" w:cs="Open Sans"/>
          <w:color w:val="333E48"/>
          <w:sz w:val="21"/>
          <w:szCs w:val="21"/>
        </w:rPr>
        <w:t xml:space="preserve"> profiles, front and rear adjustable profile</w:t>
      </w:r>
      <w:r>
        <w:rPr>
          <w:rFonts w:ascii="Open Sans" w:hAnsi="Open Sans" w:cs="Open Sans"/>
          <w:color w:val="333E48"/>
          <w:sz w:val="21"/>
          <w:szCs w:val="21"/>
        </w:rPr>
        <w:br/>
        <w:t>design with a thicker gauge design to carry the extra weight of a fully populated</w:t>
      </w:r>
      <w:r>
        <w:rPr>
          <w:rFonts w:ascii="Open Sans" w:hAnsi="Open Sans" w:cs="Open Sans"/>
          <w:color w:val="333E48"/>
          <w:sz w:val="21"/>
          <w:szCs w:val="21"/>
        </w:rPr>
        <w:br/>
        <w:t>server, UPS or other electronic networking device.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Complementing the design is the industry standard, 1000mm depth to</w:t>
      </w:r>
      <w:r>
        <w:rPr>
          <w:rFonts w:ascii="Open Sans" w:hAnsi="Open Sans" w:cs="Open Sans"/>
          <w:color w:val="333E48"/>
          <w:sz w:val="21"/>
          <w:szCs w:val="21"/>
        </w:rPr>
        <w:br/>
        <w:t>facilitate almost all servers with the extra benefit of increased airflow. This has been</w:t>
      </w:r>
      <w:r>
        <w:rPr>
          <w:rFonts w:ascii="Open Sans" w:hAnsi="Open Sans" w:cs="Open Sans"/>
          <w:color w:val="333E48"/>
          <w:sz w:val="21"/>
          <w:szCs w:val="21"/>
        </w:rPr>
        <w:br/>
        <w:t>further enhanced with the integral front meshed door to allow ambient air to</w:t>
      </w:r>
      <w:r>
        <w:rPr>
          <w:rFonts w:ascii="Open Sans" w:hAnsi="Open Sans" w:cs="Open Sans"/>
          <w:color w:val="333E48"/>
          <w:sz w:val="21"/>
          <w:szCs w:val="21"/>
        </w:rPr>
        <w:br/>
        <w:t>circulate correctly and thus reduce server downtime. As with LMS Data enclosures, a</w:t>
      </w:r>
      <w:r>
        <w:rPr>
          <w:rFonts w:ascii="Open Sans" w:hAnsi="Open Sans" w:cs="Open Sans"/>
          <w:color w:val="333E48"/>
          <w:sz w:val="21"/>
          <w:szCs w:val="21"/>
        </w:rPr>
        <w:br/>
        <w:t>fitted roof fan-tray provides effective removal of warm air from the enclosure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and thus the LMS Data compact server enclosures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is</w:t>
      </w:r>
      <w:proofErr w:type="gramEnd"/>
      <w:r>
        <w:rPr>
          <w:rFonts w:ascii="Open Sans" w:hAnsi="Open Sans" w:cs="Open Sans"/>
          <w:color w:val="333E48"/>
          <w:sz w:val="21"/>
          <w:szCs w:val="21"/>
        </w:rPr>
        <w:t xml:space="preserve"> your ideal choice for mission</w:t>
      </w:r>
      <w:r>
        <w:rPr>
          <w:rFonts w:ascii="Open Sans" w:hAnsi="Open Sans" w:cs="Open Sans"/>
          <w:color w:val="333E48"/>
          <w:sz w:val="21"/>
          <w:szCs w:val="21"/>
        </w:rPr>
        <w:br/>
        <w:t>critical applications - big or small.</w:t>
      </w:r>
    </w:p>
    <w:p w14:paraId="0C6AA35D" w14:textId="456FD39B" w:rsidR="00DF2778" w:rsidRPr="00DF2778" w:rsidRDefault="00DF2778" w:rsidP="00DF277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 w:hint="eastAsia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7209EB7E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ETSI 19” front/rear profiles (adjustable)</w:t>
      </w:r>
    </w:p>
    <w:p w14:paraId="019C3045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Universal server design for all popular servers, UPS, SAN &amp; more*</w:t>
      </w:r>
    </w:p>
    <w:p w14:paraId="5FF48555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Up to 800Kg static load bearing</w:t>
      </w:r>
    </w:p>
    <w:p w14:paraId="42ABE58C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Front mesh high venting door (lockable)</w:t>
      </w:r>
    </w:p>
    <w:p w14:paraId="5791FEBB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Left/right hinged front/rear doors</w:t>
      </w:r>
    </w:p>
    <w:p w14:paraId="16E621BB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Removable side panels for easy access</w:t>
      </w:r>
    </w:p>
    <w:p w14:paraId="15A8B597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U-numbered uprights for rack-mount product alignment</w:t>
      </w:r>
    </w:p>
    <w:p w14:paraId="044B0D3E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Multiple cable entry glands for exact power and cabling entry</w:t>
      </w:r>
    </w:p>
    <w:p w14:paraId="4E47BD84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Fitted 4-way fan tray in raised and vented roof-space</w:t>
      </w:r>
    </w:p>
    <w:p w14:paraId="313E616C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Fitted vented shelf</w:t>
      </w:r>
    </w:p>
    <w:p w14:paraId="412C385D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 xml:space="preserve">Powder-coated RAL 9005 </w:t>
      </w:r>
      <w:proofErr w:type="gramStart"/>
      <w:r>
        <w:rPr>
          <w:rFonts w:ascii="Open Sans" w:hAnsi="Open Sans" w:cs="Open Sans"/>
          <w:color w:val="333E48"/>
          <w:szCs w:val="21"/>
        </w:rPr>
        <w:t>finish</w:t>
      </w:r>
      <w:proofErr w:type="gramEnd"/>
    </w:p>
    <w:p w14:paraId="587B103D" w14:textId="77777777" w:rsidR="00DF2778" w:rsidRDefault="00DF2778" w:rsidP="00DF277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042AE6CE" w14:textId="77777777" w:rsidR="00DF2778" w:rsidRDefault="00DF2778" w:rsidP="00DF277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CAB-FE-15U-6100</w:t>
      </w:r>
      <w:r>
        <w:rPr>
          <w:rFonts w:ascii="Open Sans" w:hAnsi="Open Sans" w:cs="Open Sans"/>
          <w:color w:val="333E48"/>
          <w:sz w:val="21"/>
          <w:szCs w:val="21"/>
        </w:rPr>
        <w:br/>
        <w:t>EAN: 8400800025319</w:t>
      </w:r>
      <w:r>
        <w:rPr>
          <w:rFonts w:ascii="Open Sans" w:hAnsi="Open Sans" w:cs="Open Sans"/>
          <w:color w:val="333E48"/>
          <w:sz w:val="21"/>
          <w:szCs w:val="21"/>
        </w:rPr>
        <w:br/>
        <w:t>Weight: 50kg</w:t>
      </w:r>
      <w:r>
        <w:rPr>
          <w:rFonts w:ascii="Open Sans" w:hAnsi="Open Sans" w:cs="Open Sans"/>
          <w:color w:val="333E48"/>
          <w:sz w:val="21"/>
          <w:szCs w:val="21"/>
        </w:rPr>
        <w:br/>
        <w:t>Dimensions: 600x1000x860mm</w:t>
      </w:r>
    </w:p>
    <w:p w14:paraId="7CE51CDD" w14:textId="77777777" w:rsidR="00DF2778" w:rsidRDefault="00DF2778" w:rsidP="00DF277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7C9134AE" w14:textId="77777777" w:rsidR="00DF2778" w:rsidRDefault="00DF2778" w:rsidP="00DF277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CAB-FE-15U-6100</w:t>
        </w:r>
      </w:hyperlink>
    </w:p>
    <w:p w14:paraId="3A74E995" w14:textId="4C5CDDA8" w:rsidR="004A0A18" w:rsidRPr="00DF2778" w:rsidRDefault="004A0A18" w:rsidP="00DF2778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DF2778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DD6D" w14:textId="77777777" w:rsidR="00EE43DB" w:rsidRDefault="00EE43DB" w:rsidP="007F112D">
      <w:r>
        <w:separator/>
      </w:r>
    </w:p>
  </w:endnote>
  <w:endnote w:type="continuationSeparator" w:id="0">
    <w:p w14:paraId="68E73568" w14:textId="77777777" w:rsidR="00EE43DB" w:rsidRDefault="00EE43D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BB18" w14:textId="77777777" w:rsidR="00EE43DB" w:rsidRDefault="00EE43DB" w:rsidP="007F112D">
      <w:r>
        <w:separator/>
      </w:r>
    </w:p>
  </w:footnote>
  <w:footnote w:type="continuationSeparator" w:id="0">
    <w:p w14:paraId="4EB3F511" w14:textId="77777777" w:rsidR="00EE43DB" w:rsidRDefault="00EE43D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DD29F6"/>
    <w:multiLevelType w:val="multilevel"/>
    <w:tmpl w:val="DDF4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FF641C"/>
    <w:multiLevelType w:val="multilevel"/>
    <w:tmpl w:val="953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27233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82C18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D84972"/>
    <w:rsid w:val="00DF2411"/>
    <w:rsid w:val="00DF2778"/>
    <w:rsid w:val="00EA788E"/>
    <w:rsid w:val="00EE43DB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CAB-FE-15U-6100_7209134e-f7eb-432b-bb98-3fd715740e20.pdf?v=15832475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38</cp:revision>
  <dcterms:created xsi:type="dcterms:W3CDTF">2021-06-17T03:46:00Z</dcterms:created>
  <dcterms:modified xsi:type="dcterms:W3CDTF">2021-10-23T15:34:00Z</dcterms:modified>
</cp:coreProperties>
</file>